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2BE70" w14:textId="77777777" w:rsidR="00E42339" w:rsidRDefault="00E42339" w:rsidP="0907A7D8">
      <w:pPr>
        <w:pStyle w:val="Title"/>
        <w:rPr>
          <w:rFonts w:ascii="Open Sans" w:eastAsia="Open Sans" w:hAnsi="Open Sans" w:cs="Open Sans"/>
          <w:b/>
          <w:bCs/>
          <w:color w:val="002060"/>
          <w:sz w:val="48"/>
          <w:szCs w:val="48"/>
        </w:rPr>
      </w:pPr>
    </w:p>
    <w:p w14:paraId="4EBBA4FE" w14:textId="6A1EAEBF" w:rsidR="00F8778C" w:rsidRPr="007D3847" w:rsidRDefault="00B71D61" w:rsidP="0907A7D8">
      <w:pPr>
        <w:pStyle w:val="Title"/>
        <w:rPr>
          <w:rFonts w:ascii="Open Sans" w:eastAsia="Open Sans" w:hAnsi="Open Sans" w:cs="Open Sans"/>
          <w:b/>
          <w:bCs/>
          <w:color w:val="307C6C"/>
          <w:sz w:val="48"/>
          <w:szCs w:val="48"/>
        </w:rPr>
      </w:pPr>
      <w:r w:rsidRPr="007D3847">
        <w:rPr>
          <w:rFonts w:ascii="Open Sans" w:eastAsia="Open Sans" w:hAnsi="Open Sans" w:cs="Open Sans"/>
          <w:b/>
          <w:bCs/>
          <w:color w:val="307C6C"/>
          <w:sz w:val="48"/>
          <w:szCs w:val="48"/>
        </w:rPr>
        <w:t xml:space="preserve">Politiikkasuositusten </w:t>
      </w:r>
    </w:p>
    <w:p w14:paraId="32A23202" w14:textId="0CDEF590" w:rsidR="00F8778C" w:rsidRDefault="00B71D61" w:rsidP="0907A7D8">
      <w:pPr>
        <w:pStyle w:val="Title"/>
        <w:rPr>
          <w:rFonts w:ascii="Open Sans" w:eastAsia="Open Sans" w:hAnsi="Open Sans" w:cs="Open Sans"/>
          <w:b/>
          <w:bCs/>
          <w:color w:val="307C6C"/>
          <w:sz w:val="48"/>
          <w:szCs w:val="48"/>
        </w:rPr>
      </w:pPr>
      <w:r w:rsidRPr="007D3847">
        <w:rPr>
          <w:rFonts w:ascii="Open Sans" w:eastAsia="Open Sans" w:hAnsi="Open Sans" w:cs="Open Sans"/>
          <w:b/>
          <w:bCs/>
          <w:color w:val="307C6C"/>
          <w:sz w:val="48"/>
          <w:szCs w:val="48"/>
        </w:rPr>
        <w:t>yhteiskunnallinen vaikuttavuuss</w:t>
      </w:r>
      <w:r w:rsidRPr="00EE0754">
        <w:rPr>
          <w:rFonts w:ascii="Open Sans" w:eastAsia="Open Sans" w:hAnsi="Open Sans" w:cs="Open Sans"/>
          <w:b/>
          <w:bCs/>
          <w:color w:val="008080"/>
          <w:sz w:val="48"/>
          <w:szCs w:val="48"/>
        </w:rPr>
        <w:t>uunnitelma</w:t>
      </w:r>
    </w:p>
    <w:p w14:paraId="607F4D5B" w14:textId="77777777" w:rsidR="00A616BD" w:rsidRPr="00A616BD" w:rsidRDefault="00A616BD" w:rsidP="00A616BD"/>
    <w:p w14:paraId="6DC4F9AE" w14:textId="77777777" w:rsidR="00B71D61" w:rsidRDefault="00B71D61" w:rsidP="0907A7D8">
      <w:pPr>
        <w:rPr>
          <w:rFonts w:ascii="Open Sans" w:eastAsia="Open Sans" w:hAnsi="Open Sans" w:cs="Open Sans"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3114"/>
        <w:gridCol w:w="2694"/>
        <w:gridCol w:w="1269"/>
      </w:tblGrid>
      <w:tr w:rsidR="00B71D61" w:rsidRPr="00A616BD" w14:paraId="60222454" w14:textId="28C59ABA" w:rsidTr="007D3847">
        <w:trPr>
          <w:trHeight w:val="412"/>
        </w:trPr>
        <w:tc>
          <w:tcPr>
            <w:tcW w:w="2551" w:type="dxa"/>
            <w:shd w:val="clear" w:color="auto" w:fill="99D7CA"/>
          </w:tcPr>
          <w:p w14:paraId="5B2737BB" w14:textId="334A118E" w:rsidR="00B71D61" w:rsidRPr="00A616BD" w:rsidRDefault="00EE0754" w:rsidP="00EE0754">
            <w:pPr>
              <w:tabs>
                <w:tab w:val="center" w:pos="1167"/>
                <w:tab w:val="right" w:pos="2335"/>
              </w:tabs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ab/>
            </w:r>
            <w:r w:rsidR="00B71D61" w:rsidRPr="00A616BD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VAIHE</w:t>
            </w:r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114" w:type="dxa"/>
            <w:shd w:val="clear" w:color="auto" w:fill="99D7CA"/>
          </w:tcPr>
          <w:p w14:paraId="0A91F214" w14:textId="4E49A06E" w:rsidR="00B71D61" w:rsidRPr="00A616BD" w:rsidRDefault="00B71D61" w:rsidP="008A5B3D">
            <w:pPr>
              <w:jc w:val="center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 w:rsidRPr="00A616BD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TOIMENPIDE</w:t>
            </w:r>
          </w:p>
        </w:tc>
        <w:tc>
          <w:tcPr>
            <w:tcW w:w="2694" w:type="dxa"/>
            <w:shd w:val="clear" w:color="auto" w:fill="99D7CA"/>
          </w:tcPr>
          <w:p w14:paraId="1C00A762" w14:textId="78616C3A" w:rsidR="00B71D61" w:rsidRPr="00A616BD" w:rsidRDefault="00B71D61" w:rsidP="008A5B3D">
            <w:pPr>
              <w:jc w:val="center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 w:rsidRPr="00A616BD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VASTUUHENKILÖ</w:t>
            </w:r>
          </w:p>
        </w:tc>
        <w:tc>
          <w:tcPr>
            <w:tcW w:w="1269" w:type="dxa"/>
            <w:shd w:val="clear" w:color="auto" w:fill="99D7CA"/>
          </w:tcPr>
          <w:p w14:paraId="3FCDA484" w14:textId="39F044F1" w:rsidR="00B71D61" w:rsidRPr="00A616BD" w:rsidRDefault="7D1564F7" w:rsidP="008A5B3D">
            <w:pPr>
              <w:jc w:val="center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 w:rsidRPr="00A616BD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PVM</w:t>
            </w:r>
          </w:p>
        </w:tc>
      </w:tr>
      <w:tr w:rsidR="00B71D61" w:rsidRPr="00A616BD" w14:paraId="2CE5B59F" w14:textId="4F2D38B7" w:rsidTr="00616CAF">
        <w:tc>
          <w:tcPr>
            <w:tcW w:w="2551" w:type="dxa"/>
            <w:shd w:val="clear" w:color="auto" w:fill="F2F2F2" w:themeFill="background1" w:themeFillShade="F2"/>
          </w:tcPr>
          <w:p w14:paraId="18D8A088" w14:textId="4B235144" w:rsidR="00B71D61" w:rsidRPr="00A616BD" w:rsidRDefault="00B71D61" w:rsidP="00B71D61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616BD">
              <w:rPr>
                <w:rFonts w:ascii="Open Sans" w:hAnsi="Open Sans" w:cs="Open Sans"/>
                <w:b/>
                <w:bCs/>
                <w:sz w:val="20"/>
                <w:szCs w:val="20"/>
              </w:rPr>
              <w:t>Kirjoittaminen alkaa</w:t>
            </w:r>
          </w:p>
        </w:tc>
        <w:tc>
          <w:tcPr>
            <w:tcW w:w="3114" w:type="dxa"/>
          </w:tcPr>
          <w:p w14:paraId="00993FB2" w14:textId="77777777" w:rsidR="00B71D61" w:rsidRPr="00A616BD" w:rsidRDefault="00B71D61" w:rsidP="00B71D61">
            <w:pPr>
              <w:rPr>
                <w:rFonts w:ascii="Open Sans" w:hAnsi="Open Sans" w:cs="Open Sans"/>
                <w:sz w:val="20"/>
                <w:szCs w:val="20"/>
              </w:rPr>
            </w:pPr>
            <w:r w:rsidRPr="00A616BD">
              <w:rPr>
                <w:rFonts w:ascii="Open Sans" w:hAnsi="Open Sans" w:cs="Open Sans"/>
                <w:sz w:val="20"/>
                <w:szCs w:val="20"/>
              </w:rPr>
              <w:t>Tavoitteiden määrittely</w:t>
            </w:r>
          </w:p>
          <w:p w14:paraId="4993381B" w14:textId="186BF4C1" w:rsidR="00201C5F" w:rsidRPr="00A616BD" w:rsidRDefault="00201C5F" w:rsidP="00B71D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FDC2E37" w14:textId="77777777" w:rsidR="00B71D61" w:rsidRPr="00A616BD" w:rsidRDefault="00B71D61" w:rsidP="00B71D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69" w:type="dxa"/>
          </w:tcPr>
          <w:p w14:paraId="14E59961" w14:textId="77777777" w:rsidR="00B71D61" w:rsidRPr="00A616BD" w:rsidRDefault="00B71D61" w:rsidP="00B71D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71D61" w:rsidRPr="00A616BD" w14:paraId="341118F5" w14:textId="4739C9FF" w:rsidTr="00210D55">
        <w:tc>
          <w:tcPr>
            <w:tcW w:w="2551" w:type="dxa"/>
          </w:tcPr>
          <w:p w14:paraId="03754CBD" w14:textId="77777777" w:rsidR="00B71D61" w:rsidRPr="00A616BD" w:rsidRDefault="00B71D61" w:rsidP="00B71D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14" w:type="dxa"/>
          </w:tcPr>
          <w:p w14:paraId="460D9613" w14:textId="211CDE5A" w:rsidR="00B71D61" w:rsidRPr="00A616BD" w:rsidRDefault="00B71D61" w:rsidP="00B71D61">
            <w:pPr>
              <w:rPr>
                <w:rFonts w:ascii="Open Sans" w:hAnsi="Open Sans" w:cs="Open Sans"/>
                <w:sz w:val="20"/>
                <w:szCs w:val="20"/>
              </w:rPr>
            </w:pPr>
            <w:r w:rsidRPr="00A616BD">
              <w:rPr>
                <w:rFonts w:ascii="Open Sans" w:hAnsi="Open Sans" w:cs="Open Sans"/>
                <w:sz w:val="20"/>
                <w:szCs w:val="20"/>
              </w:rPr>
              <w:t>Päätöksenteon prosessien aikataulu</w:t>
            </w:r>
            <w:r w:rsidR="00AD6461" w:rsidRPr="00A616BD">
              <w:rPr>
                <w:rFonts w:ascii="Open Sans" w:hAnsi="Open Sans" w:cs="Open Sans"/>
                <w:sz w:val="20"/>
                <w:szCs w:val="20"/>
              </w:rPr>
              <w:t>n kartoittaminen</w:t>
            </w:r>
          </w:p>
        </w:tc>
        <w:tc>
          <w:tcPr>
            <w:tcW w:w="2694" w:type="dxa"/>
          </w:tcPr>
          <w:p w14:paraId="12431F36" w14:textId="77777777" w:rsidR="00B71D61" w:rsidRPr="00A616BD" w:rsidRDefault="00B71D61" w:rsidP="00B71D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69" w:type="dxa"/>
          </w:tcPr>
          <w:p w14:paraId="0F07187A" w14:textId="77777777" w:rsidR="00B71D61" w:rsidRPr="00A616BD" w:rsidRDefault="00B71D61" w:rsidP="00B71D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71D61" w:rsidRPr="00A616BD" w14:paraId="4F0674CC" w14:textId="1E42B5D2" w:rsidTr="00210D55">
        <w:tc>
          <w:tcPr>
            <w:tcW w:w="2551" w:type="dxa"/>
          </w:tcPr>
          <w:p w14:paraId="0EF74DA4" w14:textId="77777777" w:rsidR="00B71D61" w:rsidRPr="00A616BD" w:rsidRDefault="00B71D61" w:rsidP="00B71D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14" w:type="dxa"/>
          </w:tcPr>
          <w:p w14:paraId="406A4FDD" w14:textId="57DC13D3" w:rsidR="00B71D61" w:rsidRPr="00A616BD" w:rsidRDefault="00B71D61" w:rsidP="00B71D61">
            <w:pPr>
              <w:rPr>
                <w:rFonts w:ascii="Open Sans" w:hAnsi="Open Sans" w:cs="Open Sans"/>
                <w:sz w:val="20"/>
                <w:szCs w:val="20"/>
              </w:rPr>
            </w:pPr>
            <w:r w:rsidRPr="00A616BD">
              <w:rPr>
                <w:rFonts w:ascii="Open Sans" w:hAnsi="Open Sans" w:cs="Open Sans"/>
                <w:sz w:val="20"/>
                <w:szCs w:val="20"/>
              </w:rPr>
              <w:t>Sidosryhmien osallistaminen prosessiin</w:t>
            </w:r>
            <w:r w:rsidR="005D6C2A" w:rsidRPr="00A616BD">
              <w:rPr>
                <w:rFonts w:ascii="Open Sans" w:hAnsi="Open Sans" w:cs="Open Sans"/>
                <w:sz w:val="20"/>
                <w:szCs w:val="20"/>
              </w:rPr>
              <w:t>?</w:t>
            </w:r>
          </w:p>
        </w:tc>
        <w:tc>
          <w:tcPr>
            <w:tcW w:w="2694" w:type="dxa"/>
          </w:tcPr>
          <w:p w14:paraId="4986AF78" w14:textId="77777777" w:rsidR="00B71D61" w:rsidRPr="00A616BD" w:rsidRDefault="00B71D61" w:rsidP="00B71D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69" w:type="dxa"/>
          </w:tcPr>
          <w:p w14:paraId="0046074B" w14:textId="77777777" w:rsidR="00B71D61" w:rsidRPr="00A616BD" w:rsidRDefault="00B71D61" w:rsidP="00B71D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71D61" w:rsidRPr="00A616BD" w14:paraId="2B9F0A34" w14:textId="19927F19" w:rsidTr="00616CAF">
        <w:tc>
          <w:tcPr>
            <w:tcW w:w="2551" w:type="dxa"/>
            <w:shd w:val="clear" w:color="auto" w:fill="F2F2F2" w:themeFill="background1" w:themeFillShade="F2"/>
          </w:tcPr>
          <w:p w14:paraId="45BB86A8" w14:textId="1735E726" w:rsidR="00B71D61" w:rsidRPr="00A616BD" w:rsidRDefault="00B71D61" w:rsidP="00B71D61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616B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Ensimmäinen </w:t>
            </w:r>
            <w:proofErr w:type="spellStart"/>
            <w:r w:rsidR="00210D55" w:rsidRPr="00A616BD">
              <w:rPr>
                <w:rFonts w:ascii="Open Sans" w:hAnsi="Open Sans" w:cs="Open Sans"/>
                <w:b/>
                <w:bCs/>
                <w:sz w:val="20"/>
                <w:szCs w:val="20"/>
              </w:rPr>
              <w:t>draft</w:t>
            </w:r>
            <w:proofErr w:type="spellEnd"/>
          </w:p>
        </w:tc>
        <w:tc>
          <w:tcPr>
            <w:tcW w:w="3114" w:type="dxa"/>
          </w:tcPr>
          <w:p w14:paraId="4629BEFC" w14:textId="69E1F837" w:rsidR="00B71D61" w:rsidRPr="00A616BD" w:rsidRDefault="00B71D61" w:rsidP="00B71D61">
            <w:pPr>
              <w:rPr>
                <w:rFonts w:ascii="Open Sans" w:hAnsi="Open Sans" w:cs="Open Sans"/>
                <w:sz w:val="20"/>
                <w:szCs w:val="20"/>
              </w:rPr>
            </w:pPr>
            <w:r w:rsidRPr="00A616BD">
              <w:rPr>
                <w:rFonts w:ascii="Open Sans" w:hAnsi="Open Sans" w:cs="Open Sans"/>
                <w:sz w:val="20"/>
                <w:szCs w:val="20"/>
              </w:rPr>
              <w:t>Ohjausryhmän näkemyksen hyödyntäminen</w:t>
            </w:r>
          </w:p>
        </w:tc>
        <w:tc>
          <w:tcPr>
            <w:tcW w:w="2694" w:type="dxa"/>
          </w:tcPr>
          <w:p w14:paraId="4A90AF39" w14:textId="77777777" w:rsidR="00B71D61" w:rsidRPr="00A616BD" w:rsidRDefault="00B71D61" w:rsidP="00B71D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69" w:type="dxa"/>
          </w:tcPr>
          <w:p w14:paraId="24229410" w14:textId="77777777" w:rsidR="00B71D61" w:rsidRPr="00A616BD" w:rsidRDefault="00B71D61" w:rsidP="00B71D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71D61" w:rsidRPr="00A616BD" w14:paraId="2B1B36F5" w14:textId="77777777" w:rsidTr="00210D55">
        <w:tc>
          <w:tcPr>
            <w:tcW w:w="2551" w:type="dxa"/>
          </w:tcPr>
          <w:p w14:paraId="22F2352C" w14:textId="77777777" w:rsidR="00B71D61" w:rsidRPr="00A616BD" w:rsidRDefault="00B71D61" w:rsidP="00B71D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14" w:type="dxa"/>
          </w:tcPr>
          <w:p w14:paraId="40EEA8EF" w14:textId="305A68B0" w:rsidR="00B71D61" w:rsidRPr="00A616BD" w:rsidRDefault="005D6C2A" w:rsidP="00B71D61">
            <w:pPr>
              <w:rPr>
                <w:rFonts w:ascii="Open Sans" w:hAnsi="Open Sans" w:cs="Open Sans"/>
                <w:sz w:val="20"/>
                <w:szCs w:val="20"/>
              </w:rPr>
            </w:pPr>
            <w:r w:rsidRPr="00A616BD">
              <w:rPr>
                <w:rFonts w:ascii="Open Sans" w:hAnsi="Open Sans" w:cs="Open Sans"/>
                <w:sz w:val="20"/>
                <w:szCs w:val="20"/>
              </w:rPr>
              <w:t>Listaus tavattavista henkilöistä ja organisaatioista</w:t>
            </w:r>
          </w:p>
        </w:tc>
        <w:tc>
          <w:tcPr>
            <w:tcW w:w="2694" w:type="dxa"/>
          </w:tcPr>
          <w:p w14:paraId="1ED3AB66" w14:textId="77777777" w:rsidR="00B71D61" w:rsidRPr="00A616BD" w:rsidRDefault="00B71D61" w:rsidP="00B71D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69" w:type="dxa"/>
          </w:tcPr>
          <w:p w14:paraId="396321FA" w14:textId="77777777" w:rsidR="00B71D61" w:rsidRPr="00A616BD" w:rsidRDefault="00B71D61" w:rsidP="00B71D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71D61" w:rsidRPr="00A616BD" w14:paraId="3FB4E112" w14:textId="77777777" w:rsidTr="00210D55">
        <w:tc>
          <w:tcPr>
            <w:tcW w:w="2551" w:type="dxa"/>
          </w:tcPr>
          <w:p w14:paraId="0EFA4B94" w14:textId="77777777" w:rsidR="00B71D61" w:rsidRPr="00A616BD" w:rsidRDefault="00B71D61" w:rsidP="00B71D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14" w:type="dxa"/>
          </w:tcPr>
          <w:p w14:paraId="6F6C971E" w14:textId="77777777" w:rsidR="00B71D61" w:rsidRPr="00A616BD" w:rsidRDefault="005D6C2A" w:rsidP="00B71D61">
            <w:pPr>
              <w:rPr>
                <w:rFonts w:ascii="Open Sans" w:hAnsi="Open Sans" w:cs="Open Sans"/>
                <w:sz w:val="20"/>
                <w:szCs w:val="20"/>
              </w:rPr>
            </w:pPr>
            <w:r w:rsidRPr="00A616BD">
              <w:rPr>
                <w:rFonts w:ascii="Open Sans" w:hAnsi="Open Sans" w:cs="Open Sans"/>
                <w:sz w:val="20"/>
                <w:szCs w:val="20"/>
              </w:rPr>
              <w:t>Etukäteisviestintä somessa?</w:t>
            </w:r>
          </w:p>
          <w:p w14:paraId="333221D1" w14:textId="122D5041" w:rsidR="00201C5F" w:rsidRPr="00A616BD" w:rsidRDefault="00201C5F" w:rsidP="00B71D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548197B" w14:textId="77777777" w:rsidR="00B71D61" w:rsidRPr="00A616BD" w:rsidRDefault="00B71D61" w:rsidP="00B71D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69" w:type="dxa"/>
          </w:tcPr>
          <w:p w14:paraId="5A065342" w14:textId="77777777" w:rsidR="00B71D61" w:rsidRPr="00A616BD" w:rsidRDefault="00B71D61" w:rsidP="00B71D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71D61" w:rsidRPr="00A616BD" w14:paraId="7CA736DF" w14:textId="5D96F193" w:rsidTr="00616CAF">
        <w:tc>
          <w:tcPr>
            <w:tcW w:w="2551" w:type="dxa"/>
            <w:shd w:val="clear" w:color="auto" w:fill="F2F2F2" w:themeFill="background1" w:themeFillShade="F2"/>
          </w:tcPr>
          <w:p w14:paraId="0F574755" w14:textId="51EBE9A2" w:rsidR="00B71D61" w:rsidRPr="00A616BD" w:rsidRDefault="00B71D61" w:rsidP="00B71D61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616BD">
              <w:rPr>
                <w:rFonts w:ascii="Open Sans" w:hAnsi="Open Sans" w:cs="Open Sans"/>
                <w:b/>
                <w:bCs/>
                <w:sz w:val="20"/>
                <w:szCs w:val="20"/>
              </w:rPr>
              <w:t>Julkaisun yhteydessä</w:t>
            </w:r>
          </w:p>
        </w:tc>
        <w:tc>
          <w:tcPr>
            <w:tcW w:w="3114" w:type="dxa"/>
          </w:tcPr>
          <w:p w14:paraId="5713BAF9" w14:textId="77777777" w:rsidR="00B71D61" w:rsidRPr="00A616BD" w:rsidRDefault="00B71D61" w:rsidP="00B71D61">
            <w:pPr>
              <w:rPr>
                <w:rFonts w:ascii="Open Sans" w:hAnsi="Open Sans" w:cs="Open Sans"/>
                <w:sz w:val="20"/>
                <w:szCs w:val="20"/>
              </w:rPr>
            </w:pPr>
            <w:r w:rsidRPr="00A616BD">
              <w:rPr>
                <w:rFonts w:ascii="Open Sans" w:hAnsi="Open Sans" w:cs="Open Sans"/>
                <w:sz w:val="20"/>
                <w:szCs w:val="20"/>
              </w:rPr>
              <w:t>Julkaisutilaisuus</w:t>
            </w:r>
          </w:p>
          <w:p w14:paraId="22584493" w14:textId="33EE4682" w:rsidR="00201C5F" w:rsidRPr="00A616BD" w:rsidRDefault="00201C5F" w:rsidP="00B71D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F4B73D3" w14:textId="77777777" w:rsidR="00B71D61" w:rsidRPr="00A616BD" w:rsidRDefault="00B71D61" w:rsidP="00B71D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69" w:type="dxa"/>
          </w:tcPr>
          <w:p w14:paraId="02BE7690" w14:textId="77777777" w:rsidR="00B71D61" w:rsidRPr="00A616BD" w:rsidRDefault="00B71D61" w:rsidP="00B71D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71D61" w:rsidRPr="00A616BD" w14:paraId="28AB469F" w14:textId="77777777" w:rsidTr="00210D55">
        <w:tc>
          <w:tcPr>
            <w:tcW w:w="2551" w:type="dxa"/>
          </w:tcPr>
          <w:p w14:paraId="00EB47ED" w14:textId="77777777" w:rsidR="00B71D61" w:rsidRPr="00A616BD" w:rsidRDefault="00B71D61" w:rsidP="00B71D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14" w:type="dxa"/>
          </w:tcPr>
          <w:p w14:paraId="5D33063E" w14:textId="17C5951D" w:rsidR="00B71D61" w:rsidRPr="00A616BD" w:rsidRDefault="00B71D61" w:rsidP="00B71D61">
            <w:pPr>
              <w:rPr>
                <w:rFonts w:ascii="Open Sans" w:hAnsi="Open Sans" w:cs="Open Sans"/>
                <w:sz w:val="20"/>
                <w:szCs w:val="20"/>
              </w:rPr>
            </w:pPr>
            <w:r w:rsidRPr="00A616BD">
              <w:rPr>
                <w:rFonts w:ascii="Open Sans" w:hAnsi="Open Sans" w:cs="Open Sans"/>
                <w:sz w:val="20"/>
                <w:szCs w:val="20"/>
              </w:rPr>
              <w:t>Verkossa suositus suomeksi ja englanniksi</w:t>
            </w:r>
          </w:p>
        </w:tc>
        <w:tc>
          <w:tcPr>
            <w:tcW w:w="2694" w:type="dxa"/>
          </w:tcPr>
          <w:p w14:paraId="09836CBE" w14:textId="77777777" w:rsidR="00B71D61" w:rsidRPr="00A616BD" w:rsidRDefault="00B71D61" w:rsidP="00B71D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69" w:type="dxa"/>
          </w:tcPr>
          <w:p w14:paraId="11EF6967" w14:textId="77777777" w:rsidR="00B71D61" w:rsidRPr="00A616BD" w:rsidRDefault="00B71D61" w:rsidP="00B71D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71D61" w:rsidRPr="00A616BD" w14:paraId="4A8F262C" w14:textId="77777777" w:rsidTr="00210D55">
        <w:tc>
          <w:tcPr>
            <w:tcW w:w="2551" w:type="dxa"/>
          </w:tcPr>
          <w:p w14:paraId="0127963F" w14:textId="77777777" w:rsidR="00B71D61" w:rsidRPr="00A616BD" w:rsidRDefault="00B71D61" w:rsidP="00B71D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14" w:type="dxa"/>
          </w:tcPr>
          <w:p w14:paraId="24569608" w14:textId="77777777" w:rsidR="00B71D61" w:rsidRPr="00A616BD" w:rsidRDefault="00B71D61" w:rsidP="00B71D61">
            <w:pPr>
              <w:rPr>
                <w:rFonts w:ascii="Open Sans" w:hAnsi="Open Sans" w:cs="Open Sans"/>
                <w:sz w:val="20"/>
                <w:szCs w:val="20"/>
              </w:rPr>
            </w:pPr>
            <w:r w:rsidRPr="00A616BD">
              <w:rPr>
                <w:rFonts w:ascii="Open Sans" w:hAnsi="Open Sans" w:cs="Open Sans"/>
                <w:sz w:val="20"/>
                <w:szCs w:val="20"/>
              </w:rPr>
              <w:t>Mediatiedote</w:t>
            </w:r>
            <w:r w:rsidR="005D6C2A" w:rsidRPr="00A616BD">
              <w:rPr>
                <w:rFonts w:ascii="Open Sans" w:hAnsi="Open Sans" w:cs="Open Sans"/>
                <w:sz w:val="20"/>
                <w:szCs w:val="20"/>
              </w:rPr>
              <w:t xml:space="preserve"> ja -kutsu</w:t>
            </w:r>
          </w:p>
          <w:p w14:paraId="66BBA642" w14:textId="2AF8C2D1" w:rsidR="00201C5F" w:rsidRPr="00A616BD" w:rsidRDefault="00201C5F" w:rsidP="00B71D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7E614BC" w14:textId="77777777" w:rsidR="00B71D61" w:rsidRPr="00A616BD" w:rsidRDefault="00B71D61" w:rsidP="00B71D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69" w:type="dxa"/>
          </w:tcPr>
          <w:p w14:paraId="60B63EAC" w14:textId="77777777" w:rsidR="00B71D61" w:rsidRPr="00A616BD" w:rsidRDefault="00B71D61" w:rsidP="00B71D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71D61" w:rsidRPr="00A616BD" w14:paraId="356B9426" w14:textId="77777777" w:rsidTr="00210D55">
        <w:tc>
          <w:tcPr>
            <w:tcW w:w="2551" w:type="dxa"/>
          </w:tcPr>
          <w:p w14:paraId="537FC5CF" w14:textId="77777777" w:rsidR="00B71D61" w:rsidRPr="00A616BD" w:rsidRDefault="00B71D61" w:rsidP="00B71D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14" w:type="dxa"/>
          </w:tcPr>
          <w:p w14:paraId="67D47EF2" w14:textId="45E82EDC" w:rsidR="00B71D61" w:rsidRPr="00A616BD" w:rsidRDefault="005D6C2A" w:rsidP="00B71D61">
            <w:pPr>
              <w:rPr>
                <w:rFonts w:ascii="Open Sans" w:hAnsi="Open Sans" w:cs="Open Sans"/>
                <w:sz w:val="20"/>
                <w:szCs w:val="20"/>
              </w:rPr>
            </w:pPr>
            <w:r w:rsidRPr="00A616BD">
              <w:rPr>
                <w:rFonts w:ascii="Open Sans" w:hAnsi="Open Sans" w:cs="Open Sans"/>
                <w:sz w:val="20"/>
                <w:szCs w:val="20"/>
              </w:rPr>
              <w:t>Webinaari tai lyhyt videokooste julki?</w:t>
            </w:r>
          </w:p>
        </w:tc>
        <w:tc>
          <w:tcPr>
            <w:tcW w:w="2694" w:type="dxa"/>
          </w:tcPr>
          <w:p w14:paraId="5E170791" w14:textId="77777777" w:rsidR="00B71D61" w:rsidRPr="00A616BD" w:rsidRDefault="00B71D61" w:rsidP="00B71D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69" w:type="dxa"/>
          </w:tcPr>
          <w:p w14:paraId="348A36F8" w14:textId="77777777" w:rsidR="00B71D61" w:rsidRPr="00A616BD" w:rsidRDefault="00B71D61" w:rsidP="00B71D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71D61" w:rsidRPr="00A616BD" w14:paraId="2230812C" w14:textId="5FD723D7" w:rsidTr="00210D55">
        <w:tc>
          <w:tcPr>
            <w:tcW w:w="2551" w:type="dxa"/>
          </w:tcPr>
          <w:p w14:paraId="35F10552" w14:textId="77777777" w:rsidR="00B71D61" w:rsidRPr="00A616BD" w:rsidRDefault="00B71D61" w:rsidP="00B71D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14" w:type="dxa"/>
          </w:tcPr>
          <w:p w14:paraId="7A65DB73" w14:textId="3B4BB3C6" w:rsidR="00B71D61" w:rsidRPr="00A616BD" w:rsidRDefault="00FE4321" w:rsidP="00B71D61">
            <w:pPr>
              <w:rPr>
                <w:rFonts w:ascii="Open Sans" w:hAnsi="Open Sans" w:cs="Open Sans"/>
                <w:sz w:val="20"/>
                <w:szCs w:val="20"/>
              </w:rPr>
            </w:pPr>
            <w:r w:rsidRPr="00A616BD">
              <w:rPr>
                <w:rFonts w:ascii="Open Sans" w:hAnsi="Open Sans" w:cs="Open Sans"/>
                <w:sz w:val="20"/>
                <w:szCs w:val="20"/>
              </w:rPr>
              <w:t>Listaaminen politiikkasuositusten portaaliin</w:t>
            </w:r>
          </w:p>
        </w:tc>
        <w:tc>
          <w:tcPr>
            <w:tcW w:w="2694" w:type="dxa"/>
          </w:tcPr>
          <w:p w14:paraId="30A0C19D" w14:textId="77777777" w:rsidR="00B71D61" w:rsidRPr="00A616BD" w:rsidRDefault="00B71D61" w:rsidP="00B71D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69" w:type="dxa"/>
          </w:tcPr>
          <w:p w14:paraId="5B86CB6B" w14:textId="77777777" w:rsidR="00B71D61" w:rsidRPr="00A616BD" w:rsidRDefault="00B71D61" w:rsidP="00B71D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E4321" w:rsidRPr="00A616BD" w14:paraId="165FA62A" w14:textId="77777777" w:rsidTr="00210D55">
        <w:tc>
          <w:tcPr>
            <w:tcW w:w="2551" w:type="dxa"/>
          </w:tcPr>
          <w:p w14:paraId="49885D23" w14:textId="77777777" w:rsidR="00FE4321" w:rsidRPr="00A616BD" w:rsidRDefault="00FE4321" w:rsidP="00B71D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14" w:type="dxa"/>
          </w:tcPr>
          <w:p w14:paraId="0F69E288" w14:textId="0BBAEE26" w:rsidR="00FE4321" w:rsidRPr="00A616BD" w:rsidRDefault="00FE4321" w:rsidP="00B71D61">
            <w:pPr>
              <w:rPr>
                <w:rFonts w:ascii="Open Sans" w:hAnsi="Open Sans" w:cs="Open Sans"/>
                <w:sz w:val="20"/>
                <w:szCs w:val="20"/>
              </w:rPr>
            </w:pPr>
            <w:r w:rsidRPr="00A616BD">
              <w:rPr>
                <w:rFonts w:ascii="Open Sans" w:hAnsi="Open Sans" w:cs="Open Sans"/>
                <w:sz w:val="20"/>
                <w:szCs w:val="20"/>
              </w:rPr>
              <w:t>Somekampanja Twitterissä julkistuspäivänä</w:t>
            </w:r>
          </w:p>
        </w:tc>
        <w:tc>
          <w:tcPr>
            <w:tcW w:w="2694" w:type="dxa"/>
          </w:tcPr>
          <w:p w14:paraId="6C243493" w14:textId="77777777" w:rsidR="00FE4321" w:rsidRPr="00A616BD" w:rsidRDefault="00FE4321" w:rsidP="00B71D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69" w:type="dxa"/>
          </w:tcPr>
          <w:p w14:paraId="4401DBF2" w14:textId="77777777" w:rsidR="00FE4321" w:rsidRPr="00A616BD" w:rsidRDefault="00FE4321" w:rsidP="00B71D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71D61" w:rsidRPr="00A616BD" w14:paraId="5C3536CF" w14:textId="5D36B052" w:rsidTr="00616CAF">
        <w:tc>
          <w:tcPr>
            <w:tcW w:w="2551" w:type="dxa"/>
            <w:shd w:val="clear" w:color="auto" w:fill="F2F2F2" w:themeFill="background1" w:themeFillShade="F2"/>
          </w:tcPr>
          <w:p w14:paraId="39D8465B" w14:textId="1D36D051" w:rsidR="00B71D61" w:rsidRPr="00A616BD" w:rsidRDefault="00B71D61" w:rsidP="00B71D61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616BD">
              <w:rPr>
                <w:rFonts w:ascii="Open Sans" w:hAnsi="Open Sans" w:cs="Open Sans"/>
                <w:b/>
                <w:bCs/>
                <w:sz w:val="20"/>
                <w:szCs w:val="20"/>
              </w:rPr>
              <w:t>Julkaisun jälkeen</w:t>
            </w:r>
          </w:p>
        </w:tc>
        <w:tc>
          <w:tcPr>
            <w:tcW w:w="3114" w:type="dxa"/>
          </w:tcPr>
          <w:p w14:paraId="390FF4F0" w14:textId="3A033842" w:rsidR="00B71D61" w:rsidRPr="00A616BD" w:rsidRDefault="00B71D61" w:rsidP="00B71D61">
            <w:pPr>
              <w:rPr>
                <w:rFonts w:ascii="Open Sans" w:hAnsi="Open Sans" w:cs="Open Sans"/>
                <w:sz w:val="20"/>
                <w:szCs w:val="20"/>
              </w:rPr>
            </w:pPr>
            <w:r w:rsidRPr="00A616BD">
              <w:rPr>
                <w:rFonts w:ascii="Open Sans" w:hAnsi="Open Sans" w:cs="Open Sans"/>
                <w:sz w:val="20"/>
                <w:szCs w:val="20"/>
              </w:rPr>
              <w:t xml:space="preserve">Blogitekstejä </w:t>
            </w:r>
            <w:r w:rsidR="00032947" w:rsidRPr="00A616BD">
              <w:rPr>
                <w:rFonts w:ascii="Open Sans" w:hAnsi="Open Sans" w:cs="Open Sans"/>
                <w:sz w:val="20"/>
                <w:szCs w:val="20"/>
              </w:rPr>
              <w:t>1–4</w:t>
            </w:r>
            <w:r w:rsidRPr="00A616BD">
              <w:rPr>
                <w:rFonts w:ascii="Open Sans" w:hAnsi="Open Sans" w:cs="Open Sans"/>
                <w:sz w:val="20"/>
                <w:szCs w:val="20"/>
              </w:rPr>
              <w:t xml:space="preserve"> kpl suosituksen taustoista</w:t>
            </w:r>
          </w:p>
        </w:tc>
        <w:tc>
          <w:tcPr>
            <w:tcW w:w="2694" w:type="dxa"/>
          </w:tcPr>
          <w:p w14:paraId="343479E6" w14:textId="77777777" w:rsidR="00B71D61" w:rsidRPr="00A616BD" w:rsidRDefault="00B71D61" w:rsidP="00B71D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69" w:type="dxa"/>
          </w:tcPr>
          <w:p w14:paraId="16171B93" w14:textId="77777777" w:rsidR="00B71D61" w:rsidRPr="00A616BD" w:rsidRDefault="00B71D61" w:rsidP="00B71D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71D61" w:rsidRPr="00A616BD" w14:paraId="4F0BC5DA" w14:textId="77777777" w:rsidTr="00210D55">
        <w:tc>
          <w:tcPr>
            <w:tcW w:w="2551" w:type="dxa"/>
          </w:tcPr>
          <w:p w14:paraId="0095559B" w14:textId="77777777" w:rsidR="00B71D61" w:rsidRPr="00A616BD" w:rsidRDefault="00B71D61" w:rsidP="00B71D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14" w:type="dxa"/>
          </w:tcPr>
          <w:p w14:paraId="7C01D347" w14:textId="17BEC5F1" w:rsidR="00B71D61" w:rsidRPr="00A616BD" w:rsidRDefault="005D6C2A" w:rsidP="00B71D61">
            <w:pPr>
              <w:rPr>
                <w:rFonts w:ascii="Open Sans" w:hAnsi="Open Sans" w:cs="Open Sans"/>
                <w:sz w:val="20"/>
                <w:szCs w:val="20"/>
              </w:rPr>
            </w:pPr>
            <w:r w:rsidRPr="00A616BD">
              <w:rPr>
                <w:rFonts w:ascii="Open Sans" w:hAnsi="Open Sans" w:cs="Open Sans"/>
                <w:sz w:val="20"/>
                <w:szCs w:val="20"/>
              </w:rPr>
              <w:t>Suunnitellut tapaamiset suosituksen jakamiseksi kasvotusten</w:t>
            </w:r>
          </w:p>
        </w:tc>
        <w:tc>
          <w:tcPr>
            <w:tcW w:w="2694" w:type="dxa"/>
          </w:tcPr>
          <w:p w14:paraId="6D133EEE" w14:textId="77777777" w:rsidR="00B71D61" w:rsidRPr="00A616BD" w:rsidRDefault="00B71D61" w:rsidP="00B71D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69" w:type="dxa"/>
          </w:tcPr>
          <w:p w14:paraId="16622AAC" w14:textId="77777777" w:rsidR="00B71D61" w:rsidRPr="00A616BD" w:rsidRDefault="00B71D61" w:rsidP="00B71D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71D61" w:rsidRPr="00A616BD" w14:paraId="0DDA9A8D" w14:textId="77777777" w:rsidTr="00210D55">
        <w:tc>
          <w:tcPr>
            <w:tcW w:w="2551" w:type="dxa"/>
          </w:tcPr>
          <w:p w14:paraId="35301F66" w14:textId="77777777" w:rsidR="00B71D61" w:rsidRPr="00A616BD" w:rsidRDefault="00B71D61" w:rsidP="00B71D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14" w:type="dxa"/>
          </w:tcPr>
          <w:p w14:paraId="123157A9" w14:textId="2B642017" w:rsidR="00B71D61" w:rsidRPr="00A616BD" w:rsidRDefault="005D6C2A" w:rsidP="00B71D61">
            <w:pPr>
              <w:rPr>
                <w:rFonts w:ascii="Open Sans" w:hAnsi="Open Sans" w:cs="Open Sans"/>
                <w:sz w:val="20"/>
                <w:szCs w:val="20"/>
              </w:rPr>
            </w:pPr>
            <w:r w:rsidRPr="00A616BD">
              <w:rPr>
                <w:rFonts w:ascii="Open Sans" w:hAnsi="Open Sans" w:cs="Open Sans"/>
                <w:sz w:val="20"/>
                <w:szCs w:val="20"/>
              </w:rPr>
              <w:t>Seuranta tavatuista henkilöistä ja organisaatioista</w:t>
            </w:r>
          </w:p>
        </w:tc>
        <w:tc>
          <w:tcPr>
            <w:tcW w:w="2694" w:type="dxa"/>
          </w:tcPr>
          <w:p w14:paraId="09FCAC70" w14:textId="77777777" w:rsidR="00B71D61" w:rsidRPr="00A616BD" w:rsidRDefault="00B71D61" w:rsidP="00B71D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69" w:type="dxa"/>
          </w:tcPr>
          <w:p w14:paraId="3D700773" w14:textId="77777777" w:rsidR="00B71D61" w:rsidRPr="00A616BD" w:rsidRDefault="00B71D61" w:rsidP="00B71D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71D61" w:rsidRPr="00A616BD" w14:paraId="28CA4A53" w14:textId="77777777" w:rsidTr="00210D55">
        <w:tc>
          <w:tcPr>
            <w:tcW w:w="2551" w:type="dxa"/>
          </w:tcPr>
          <w:p w14:paraId="1FBF83DC" w14:textId="77777777" w:rsidR="00B71D61" w:rsidRPr="00A616BD" w:rsidRDefault="00B71D61" w:rsidP="00B71D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14" w:type="dxa"/>
          </w:tcPr>
          <w:p w14:paraId="11324B2B" w14:textId="668F25CD" w:rsidR="00B71D61" w:rsidRPr="00A616BD" w:rsidRDefault="00AB566B" w:rsidP="00B71D61">
            <w:pPr>
              <w:rPr>
                <w:rFonts w:ascii="Open Sans" w:hAnsi="Open Sans" w:cs="Open Sans"/>
                <w:sz w:val="20"/>
                <w:szCs w:val="20"/>
              </w:rPr>
            </w:pPr>
            <w:r w:rsidRPr="00A616BD">
              <w:rPr>
                <w:rFonts w:ascii="Open Sans" w:hAnsi="Open Sans" w:cs="Open Sans"/>
                <w:sz w:val="20"/>
                <w:szCs w:val="20"/>
              </w:rPr>
              <w:t xml:space="preserve">Seuranta </w:t>
            </w:r>
            <w:r w:rsidR="00B50FBC" w:rsidRPr="00A616BD">
              <w:rPr>
                <w:rFonts w:ascii="Open Sans" w:hAnsi="Open Sans" w:cs="Open Sans"/>
                <w:sz w:val="20"/>
                <w:szCs w:val="20"/>
              </w:rPr>
              <w:t>päätöksenteon prosesseista – hyödynnetäänkö suositusta?</w:t>
            </w:r>
          </w:p>
        </w:tc>
        <w:tc>
          <w:tcPr>
            <w:tcW w:w="2694" w:type="dxa"/>
          </w:tcPr>
          <w:p w14:paraId="517A73FB" w14:textId="77777777" w:rsidR="00B71D61" w:rsidRPr="00A616BD" w:rsidRDefault="00B71D61" w:rsidP="00B71D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69" w:type="dxa"/>
          </w:tcPr>
          <w:p w14:paraId="61C04956" w14:textId="77777777" w:rsidR="00B71D61" w:rsidRPr="00A616BD" w:rsidRDefault="00B71D61" w:rsidP="00B71D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BCAE508" w14:textId="4219D9F0" w:rsidR="00457DE6" w:rsidRPr="00A616BD" w:rsidRDefault="00B21313" w:rsidP="00B21313">
      <w:pPr>
        <w:rPr>
          <w:rFonts w:ascii="Open Sans" w:hAnsi="Open Sans" w:cs="Open Sans"/>
          <w:b/>
          <w:bCs/>
          <w:color w:val="307C6C"/>
          <w:sz w:val="28"/>
          <w:szCs w:val="28"/>
        </w:rPr>
      </w:pPr>
      <w:r w:rsidRPr="00A616BD">
        <w:rPr>
          <w:rFonts w:ascii="Open Sans" w:hAnsi="Open Sans" w:cs="Open Sans"/>
          <w:b/>
          <w:bCs/>
          <w:color w:val="307C6C"/>
          <w:sz w:val="28"/>
          <w:szCs w:val="28"/>
        </w:rPr>
        <w:lastRenderedPageBreak/>
        <w:t>Päätöksenteon prosessien aikataulun kartoittaminen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21313" w14:paraId="0B0A3B3D" w14:textId="77777777" w:rsidTr="00A616BD">
        <w:tc>
          <w:tcPr>
            <w:tcW w:w="3209" w:type="dxa"/>
            <w:shd w:val="clear" w:color="auto" w:fill="99D7CA"/>
          </w:tcPr>
          <w:p w14:paraId="6C4342CA" w14:textId="19CAA49D" w:rsidR="00B21313" w:rsidRPr="00A616BD" w:rsidRDefault="00A616BD" w:rsidP="00A616BD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616BD">
              <w:rPr>
                <w:rFonts w:ascii="Open Sans" w:hAnsi="Open Sans" w:cs="Open Sans"/>
                <w:b/>
                <w:bCs/>
                <w:sz w:val="20"/>
                <w:szCs w:val="20"/>
              </w:rPr>
              <w:t>TAVOITELTU MUUTOS</w:t>
            </w:r>
          </w:p>
        </w:tc>
        <w:tc>
          <w:tcPr>
            <w:tcW w:w="3209" w:type="dxa"/>
            <w:shd w:val="clear" w:color="auto" w:fill="99D7CA"/>
          </w:tcPr>
          <w:p w14:paraId="6B663910" w14:textId="6D3E3D00" w:rsidR="00B21313" w:rsidRPr="00A616BD" w:rsidRDefault="00A616BD" w:rsidP="00A616BD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616BD">
              <w:rPr>
                <w:rFonts w:ascii="Open Sans" w:hAnsi="Open Sans" w:cs="Open Sans"/>
                <w:b/>
                <w:bCs/>
                <w:sz w:val="20"/>
                <w:szCs w:val="20"/>
              </w:rPr>
              <w:t>MIHIN PÄÄTÖKSENTEON PROSESSIIN LINKITTYY?</w:t>
            </w:r>
          </w:p>
        </w:tc>
        <w:tc>
          <w:tcPr>
            <w:tcW w:w="3210" w:type="dxa"/>
            <w:shd w:val="clear" w:color="auto" w:fill="99D7CA"/>
          </w:tcPr>
          <w:p w14:paraId="4BA81A6A" w14:textId="4D507D8D" w:rsidR="00B21313" w:rsidRPr="00A616BD" w:rsidRDefault="00A616BD" w:rsidP="00A616BD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616BD">
              <w:rPr>
                <w:rFonts w:ascii="Open Sans" w:hAnsi="Open Sans" w:cs="Open Sans"/>
                <w:b/>
                <w:bCs/>
                <w:sz w:val="20"/>
                <w:szCs w:val="20"/>
              </w:rPr>
              <w:t>PÄÄTÖKSEEN VAIKUTTAMISEN AIKAIKKUNA</w:t>
            </w:r>
          </w:p>
        </w:tc>
      </w:tr>
      <w:tr w:rsidR="00B21313" w14:paraId="7FFAA7D2" w14:textId="77777777" w:rsidTr="00F8778C">
        <w:tc>
          <w:tcPr>
            <w:tcW w:w="3209" w:type="dxa"/>
          </w:tcPr>
          <w:p w14:paraId="12718EDE" w14:textId="77777777" w:rsidR="00B21313" w:rsidRDefault="00B21313" w:rsidP="00F8778C"/>
          <w:p w14:paraId="228F47C3" w14:textId="35CCF220" w:rsidR="00A616BD" w:rsidRDefault="00A616BD" w:rsidP="00F8778C"/>
        </w:tc>
        <w:tc>
          <w:tcPr>
            <w:tcW w:w="3209" w:type="dxa"/>
          </w:tcPr>
          <w:p w14:paraId="6DC0CAF2" w14:textId="77777777" w:rsidR="00B21313" w:rsidRDefault="00B21313" w:rsidP="00F8778C"/>
        </w:tc>
        <w:tc>
          <w:tcPr>
            <w:tcW w:w="3210" w:type="dxa"/>
          </w:tcPr>
          <w:p w14:paraId="18368E38" w14:textId="77777777" w:rsidR="00B21313" w:rsidRDefault="00B21313" w:rsidP="00F8778C"/>
        </w:tc>
      </w:tr>
      <w:tr w:rsidR="00B21313" w14:paraId="15753B68" w14:textId="77777777" w:rsidTr="00F8778C">
        <w:tc>
          <w:tcPr>
            <w:tcW w:w="3209" w:type="dxa"/>
          </w:tcPr>
          <w:p w14:paraId="127EBD2F" w14:textId="77777777" w:rsidR="00B21313" w:rsidRDefault="00B21313" w:rsidP="00F8778C"/>
          <w:p w14:paraId="4E052D4E" w14:textId="29829AF0" w:rsidR="00A616BD" w:rsidRDefault="00A616BD" w:rsidP="00F8778C"/>
        </w:tc>
        <w:tc>
          <w:tcPr>
            <w:tcW w:w="3209" w:type="dxa"/>
          </w:tcPr>
          <w:p w14:paraId="37A7F9A7" w14:textId="77777777" w:rsidR="00B21313" w:rsidRDefault="00B21313" w:rsidP="00F8778C"/>
        </w:tc>
        <w:tc>
          <w:tcPr>
            <w:tcW w:w="3210" w:type="dxa"/>
          </w:tcPr>
          <w:p w14:paraId="42216039" w14:textId="77777777" w:rsidR="00B21313" w:rsidRDefault="00B21313" w:rsidP="00F8778C"/>
        </w:tc>
      </w:tr>
      <w:tr w:rsidR="00B21313" w14:paraId="227EF5FB" w14:textId="77777777" w:rsidTr="00F8778C">
        <w:tc>
          <w:tcPr>
            <w:tcW w:w="3209" w:type="dxa"/>
          </w:tcPr>
          <w:p w14:paraId="7D1C94E5" w14:textId="77777777" w:rsidR="00B21313" w:rsidRDefault="00B21313" w:rsidP="00F8778C"/>
          <w:p w14:paraId="4D74D04F" w14:textId="232C7F4E" w:rsidR="00A616BD" w:rsidRDefault="00A616BD" w:rsidP="00F8778C"/>
        </w:tc>
        <w:tc>
          <w:tcPr>
            <w:tcW w:w="3209" w:type="dxa"/>
          </w:tcPr>
          <w:p w14:paraId="15684423" w14:textId="77777777" w:rsidR="00B21313" w:rsidRDefault="00B21313" w:rsidP="00F8778C"/>
        </w:tc>
        <w:tc>
          <w:tcPr>
            <w:tcW w:w="3210" w:type="dxa"/>
          </w:tcPr>
          <w:p w14:paraId="5C0AB998" w14:textId="77777777" w:rsidR="00B21313" w:rsidRDefault="00B21313" w:rsidP="00F8778C"/>
        </w:tc>
      </w:tr>
      <w:tr w:rsidR="00B21313" w14:paraId="0B0A5D03" w14:textId="77777777" w:rsidTr="00F8778C">
        <w:tc>
          <w:tcPr>
            <w:tcW w:w="3209" w:type="dxa"/>
          </w:tcPr>
          <w:p w14:paraId="41A7B9C8" w14:textId="77777777" w:rsidR="00B21313" w:rsidRDefault="00B21313" w:rsidP="00F8778C"/>
          <w:p w14:paraId="7BAF5806" w14:textId="4C8912EC" w:rsidR="00A616BD" w:rsidRDefault="00A616BD" w:rsidP="00F8778C"/>
        </w:tc>
        <w:tc>
          <w:tcPr>
            <w:tcW w:w="3209" w:type="dxa"/>
          </w:tcPr>
          <w:p w14:paraId="10D0E714" w14:textId="77777777" w:rsidR="00B21313" w:rsidRDefault="00B21313" w:rsidP="00F8778C"/>
        </w:tc>
        <w:tc>
          <w:tcPr>
            <w:tcW w:w="3210" w:type="dxa"/>
          </w:tcPr>
          <w:p w14:paraId="393D9859" w14:textId="77777777" w:rsidR="00B21313" w:rsidRDefault="00B21313" w:rsidP="00F8778C"/>
        </w:tc>
      </w:tr>
    </w:tbl>
    <w:p w14:paraId="7E480232" w14:textId="77777777" w:rsidR="00B21313" w:rsidRDefault="00B21313" w:rsidP="00B71D61">
      <w:pPr>
        <w:rPr>
          <w:b/>
          <w:bCs/>
          <w:sz w:val="24"/>
          <w:szCs w:val="24"/>
        </w:rPr>
      </w:pPr>
    </w:p>
    <w:p w14:paraId="4B58337B" w14:textId="77777777" w:rsidR="00B21313" w:rsidRDefault="00B21313" w:rsidP="00B71D61">
      <w:pPr>
        <w:rPr>
          <w:b/>
          <w:bCs/>
          <w:sz w:val="24"/>
          <w:szCs w:val="24"/>
        </w:rPr>
      </w:pPr>
    </w:p>
    <w:p w14:paraId="0207762F" w14:textId="46D74662" w:rsidR="00D05C16" w:rsidRPr="00A616BD" w:rsidRDefault="00D05C16" w:rsidP="00B71D61">
      <w:pPr>
        <w:rPr>
          <w:rFonts w:ascii="Open Sans" w:hAnsi="Open Sans" w:cs="Open Sans"/>
          <w:b/>
          <w:bCs/>
          <w:color w:val="307C6C"/>
          <w:sz w:val="28"/>
          <w:szCs w:val="28"/>
        </w:rPr>
      </w:pPr>
      <w:r w:rsidRPr="00A616BD">
        <w:rPr>
          <w:rFonts w:ascii="Open Sans" w:hAnsi="Open Sans" w:cs="Open Sans"/>
          <w:b/>
          <w:bCs/>
          <w:color w:val="307C6C"/>
          <w:sz w:val="28"/>
          <w:szCs w:val="28"/>
        </w:rPr>
        <w:t xml:space="preserve">Listaus tavattavista henkilöistä ja organisaatioista </w:t>
      </w:r>
      <w:r w:rsidR="00A616BD">
        <w:rPr>
          <w:rFonts w:ascii="Open Sans" w:hAnsi="Open Sans" w:cs="Open Sans"/>
          <w:b/>
          <w:bCs/>
          <w:color w:val="307C6C"/>
          <w:sz w:val="28"/>
          <w:szCs w:val="28"/>
        </w:rPr>
        <w:br/>
      </w:r>
      <w:r w:rsidRPr="00A616BD">
        <w:rPr>
          <w:rFonts w:ascii="Open Sans" w:hAnsi="Open Sans" w:cs="Open Sans"/>
          <w:b/>
          <w:bCs/>
          <w:color w:val="307C6C"/>
          <w:sz w:val="28"/>
          <w:szCs w:val="28"/>
        </w:rPr>
        <w:t>– kenelle ja missä jaetaan politiikkasuositusta?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2500"/>
        <w:gridCol w:w="2732"/>
        <w:gridCol w:w="2070"/>
      </w:tblGrid>
      <w:tr w:rsidR="00E95913" w14:paraId="372C0760" w14:textId="587DEED5" w:rsidTr="00A616BD">
        <w:trPr>
          <w:trHeight w:val="414"/>
        </w:trPr>
        <w:tc>
          <w:tcPr>
            <w:tcW w:w="2326" w:type="dxa"/>
            <w:shd w:val="clear" w:color="auto" w:fill="99D7CA"/>
          </w:tcPr>
          <w:p w14:paraId="02964B37" w14:textId="57912B76" w:rsidR="00E95913" w:rsidRPr="00A616BD" w:rsidRDefault="00A616BD" w:rsidP="00A616BD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616BD">
              <w:rPr>
                <w:rFonts w:ascii="Open Sans" w:hAnsi="Open Sans" w:cs="Open Sans"/>
                <w:b/>
                <w:bCs/>
                <w:sz w:val="20"/>
                <w:szCs w:val="20"/>
              </w:rPr>
              <w:t>HENKILÖ</w:t>
            </w:r>
          </w:p>
        </w:tc>
        <w:tc>
          <w:tcPr>
            <w:tcW w:w="2500" w:type="dxa"/>
            <w:shd w:val="clear" w:color="auto" w:fill="99D7CA"/>
          </w:tcPr>
          <w:p w14:paraId="5AD041D7" w14:textId="013D1004" w:rsidR="00E95913" w:rsidRPr="00A616BD" w:rsidRDefault="00A616BD" w:rsidP="00A616BD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616BD">
              <w:rPr>
                <w:rFonts w:ascii="Open Sans" w:hAnsi="Open Sans" w:cs="Open Sans"/>
                <w:b/>
                <w:bCs/>
                <w:sz w:val="20"/>
                <w:szCs w:val="20"/>
              </w:rPr>
              <w:t>ORGANISAATIO</w:t>
            </w:r>
          </w:p>
        </w:tc>
        <w:tc>
          <w:tcPr>
            <w:tcW w:w="2732" w:type="dxa"/>
            <w:shd w:val="clear" w:color="auto" w:fill="99D7CA"/>
          </w:tcPr>
          <w:p w14:paraId="027AAC2E" w14:textId="64373D57" w:rsidR="00E95913" w:rsidRPr="00A616BD" w:rsidRDefault="00A616BD" w:rsidP="00A616BD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616BD">
              <w:rPr>
                <w:rFonts w:ascii="Open Sans" w:hAnsi="Open Sans" w:cs="Open Sans"/>
                <w:b/>
                <w:bCs/>
                <w:sz w:val="20"/>
                <w:szCs w:val="20"/>
              </w:rPr>
              <w:t>TAPAAMISAJANKOHTA</w:t>
            </w:r>
          </w:p>
        </w:tc>
        <w:tc>
          <w:tcPr>
            <w:tcW w:w="2070" w:type="dxa"/>
            <w:shd w:val="clear" w:color="auto" w:fill="99D7CA"/>
          </w:tcPr>
          <w:p w14:paraId="724052F8" w14:textId="4AD3972E" w:rsidR="00E95913" w:rsidRPr="00A616BD" w:rsidRDefault="00A616BD" w:rsidP="00A616BD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616BD">
              <w:rPr>
                <w:rFonts w:ascii="Open Sans" w:hAnsi="Open Sans" w:cs="Open Sans"/>
                <w:b/>
                <w:bCs/>
                <w:sz w:val="20"/>
                <w:szCs w:val="20"/>
              </w:rPr>
              <w:t>KUKA TAPAA?</w:t>
            </w:r>
          </w:p>
        </w:tc>
      </w:tr>
      <w:tr w:rsidR="00E95913" w14:paraId="56713A38" w14:textId="264AC329" w:rsidTr="00E95913">
        <w:tc>
          <w:tcPr>
            <w:tcW w:w="2326" w:type="dxa"/>
          </w:tcPr>
          <w:p w14:paraId="7542C15D" w14:textId="77777777" w:rsidR="00E95913" w:rsidRDefault="00E95913" w:rsidP="00B71D61"/>
          <w:p w14:paraId="2F23BD3A" w14:textId="12056D67" w:rsidR="00A616BD" w:rsidRDefault="00A616BD" w:rsidP="00B71D61"/>
        </w:tc>
        <w:tc>
          <w:tcPr>
            <w:tcW w:w="2500" w:type="dxa"/>
          </w:tcPr>
          <w:p w14:paraId="091F3244" w14:textId="77777777" w:rsidR="00E95913" w:rsidRDefault="00E95913" w:rsidP="00B71D61"/>
        </w:tc>
        <w:tc>
          <w:tcPr>
            <w:tcW w:w="2732" w:type="dxa"/>
          </w:tcPr>
          <w:p w14:paraId="0CD8062A" w14:textId="77777777" w:rsidR="00E95913" w:rsidRDefault="00E95913" w:rsidP="00B71D61"/>
        </w:tc>
        <w:tc>
          <w:tcPr>
            <w:tcW w:w="2070" w:type="dxa"/>
          </w:tcPr>
          <w:p w14:paraId="1D2DB9A3" w14:textId="77777777" w:rsidR="00E95913" w:rsidRDefault="00E95913" w:rsidP="00B71D61"/>
        </w:tc>
      </w:tr>
      <w:tr w:rsidR="00E95913" w14:paraId="7A50E699" w14:textId="5C37CC62" w:rsidTr="00E95913">
        <w:tc>
          <w:tcPr>
            <w:tcW w:w="2326" w:type="dxa"/>
          </w:tcPr>
          <w:p w14:paraId="489A92F4" w14:textId="77777777" w:rsidR="00E95913" w:rsidRDefault="00E95913" w:rsidP="00B71D61"/>
          <w:p w14:paraId="50D362B0" w14:textId="1D00F3ED" w:rsidR="00A616BD" w:rsidRDefault="00A616BD" w:rsidP="00B71D61"/>
        </w:tc>
        <w:tc>
          <w:tcPr>
            <w:tcW w:w="2500" w:type="dxa"/>
          </w:tcPr>
          <w:p w14:paraId="587DECCD" w14:textId="77777777" w:rsidR="00E95913" w:rsidRDefault="00E95913" w:rsidP="00B71D61"/>
        </w:tc>
        <w:tc>
          <w:tcPr>
            <w:tcW w:w="2732" w:type="dxa"/>
          </w:tcPr>
          <w:p w14:paraId="71F25FC4" w14:textId="77777777" w:rsidR="00E95913" w:rsidRDefault="00E95913" w:rsidP="00B71D61"/>
        </w:tc>
        <w:tc>
          <w:tcPr>
            <w:tcW w:w="2070" w:type="dxa"/>
          </w:tcPr>
          <w:p w14:paraId="63A8B58C" w14:textId="77777777" w:rsidR="00E95913" w:rsidRDefault="00E95913" w:rsidP="00B71D61"/>
        </w:tc>
      </w:tr>
      <w:tr w:rsidR="00E95913" w14:paraId="2D36D45D" w14:textId="76F31A66" w:rsidTr="00E95913">
        <w:tc>
          <w:tcPr>
            <w:tcW w:w="2326" w:type="dxa"/>
          </w:tcPr>
          <w:p w14:paraId="6011F78D" w14:textId="77777777" w:rsidR="00E95913" w:rsidRDefault="00E95913" w:rsidP="00B71D61"/>
          <w:p w14:paraId="0CAB7A4A" w14:textId="6D047BE5" w:rsidR="00A616BD" w:rsidRDefault="00A616BD" w:rsidP="00B71D61"/>
        </w:tc>
        <w:tc>
          <w:tcPr>
            <w:tcW w:w="2500" w:type="dxa"/>
          </w:tcPr>
          <w:p w14:paraId="297F225B" w14:textId="77777777" w:rsidR="00E95913" w:rsidRDefault="00E95913" w:rsidP="00B71D61"/>
        </w:tc>
        <w:tc>
          <w:tcPr>
            <w:tcW w:w="2732" w:type="dxa"/>
          </w:tcPr>
          <w:p w14:paraId="0D55BCC0" w14:textId="77777777" w:rsidR="00E95913" w:rsidRDefault="00E95913" w:rsidP="00B71D61"/>
        </w:tc>
        <w:tc>
          <w:tcPr>
            <w:tcW w:w="2070" w:type="dxa"/>
          </w:tcPr>
          <w:p w14:paraId="6748B749" w14:textId="77777777" w:rsidR="00E95913" w:rsidRDefault="00E95913" w:rsidP="00B71D61"/>
        </w:tc>
      </w:tr>
      <w:tr w:rsidR="00E95913" w14:paraId="028F9997" w14:textId="4A0AAD13" w:rsidTr="00E95913">
        <w:tc>
          <w:tcPr>
            <w:tcW w:w="2326" w:type="dxa"/>
          </w:tcPr>
          <w:p w14:paraId="7E2A7DF2" w14:textId="77777777" w:rsidR="00E95913" w:rsidRDefault="00E95913" w:rsidP="00B71D61"/>
          <w:p w14:paraId="2B7DB99F" w14:textId="2C52C3B3" w:rsidR="00A616BD" w:rsidRDefault="00A616BD" w:rsidP="00B71D61"/>
        </w:tc>
        <w:tc>
          <w:tcPr>
            <w:tcW w:w="2500" w:type="dxa"/>
          </w:tcPr>
          <w:p w14:paraId="1146C754" w14:textId="77777777" w:rsidR="00E95913" w:rsidRDefault="00E95913" w:rsidP="00B71D61"/>
        </w:tc>
        <w:tc>
          <w:tcPr>
            <w:tcW w:w="2732" w:type="dxa"/>
          </w:tcPr>
          <w:p w14:paraId="6359AEB1" w14:textId="77777777" w:rsidR="00E95913" w:rsidRDefault="00E95913" w:rsidP="00B71D61"/>
        </w:tc>
        <w:tc>
          <w:tcPr>
            <w:tcW w:w="2070" w:type="dxa"/>
          </w:tcPr>
          <w:p w14:paraId="169E872C" w14:textId="77777777" w:rsidR="00E95913" w:rsidRDefault="00E95913" w:rsidP="00B71D61"/>
        </w:tc>
      </w:tr>
      <w:tr w:rsidR="00E95913" w14:paraId="67CF895B" w14:textId="70DD49F1" w:rsidTr="00E95913">
        <w:tc>
          <w:tcPr>
            <w:tcW w:w="2326" w:type="dxa"/>
          </w:tcPr>
          <w:p w14:paraId="79784EE3" w14:textId="77777777" w:rsidR="00E95913" w:rsidRDefault="00E95913" w:rsidP="00B71D61"/>
          <w:p w14:paraId="5A03EECD" w14:textId="3F2E978A" w:rsidR="00A616BD" w:rsidRDefault="00A616BD" w:rsidP="00B71D61"/>
        </w:tc>
        <w:tc>
          <w:tcPr>
            <w:tcW w:w="2500" w:type="dxa"/>
          </w:tcPr>
          <w:p w14:paraId="63ED0A1C" w14:textId="77777777" w:rsidR="00E95913" w:rsidRDefault="00E95913" w:rsidP="00B71D61"/>
        </w:tc>
        <w:tc>
          <w:tcPr>
            <w:tcW w:w="2732" w:type="dxa"/>
          </w:tcPr>
          <w:p w14:paraId="17A9CAA3" w14:textId="77777777" w:rsidR="00E95913" w:rsidRDefault="00E95913" w:rsidP="00B71D61"/>
        </w:tc>
        <w:tc>
          <w:tcPr>
            <w:tcW w:w="2070" w:type="dxa"/>
          </w:tcPr>
          <w:p w14:paraId="746A854E" w14:textId="77777777" w:rsidR="00E95913" w:rsidRDefault="00E95913" w:rsidP="00B71D61"/>
        </w:tc>
      </w:tr>
      <w:tr w:rsidR="00E95913" w14:paraId="72DE180A" w14:textId="68E4C555" w:rsidTr="00E95913">
        <w:tc>
          <w:tcPr>
            <w:tcW w:w="2326" w:type="dxa"/>
          </w:tcPr>
          <w:p w14:paraId="597C3CD4" w14:textId="77777777" w:rsidR="00E95913" w:rsidRDefault="00E95913" w:rsidP="00B71D61"/>
          <w:p w14:paraId="1FD56677" w14:textId="17775ECB" w:rsidR="00A616BD" w:rsidRDefault="00A616BD" w:rsidP="00B71D61"/>
        </w:tc>
        <w:tc>
          <w:tcPr>
            <w:tcW w:w="2500" w:type="dxa"/>
          </w:tcPr>
          <w:p w14:paraId="58C8A71D" w14:textId="77777777" w:rsidR="00E95913" w:rsidRDefault="00E95913" w:rsidP="00B71D61"/>
        </w:tc>
        <w:tc>
          <w:tcPr>
            <w:tcW w:w="2732" w:type="dxa"/>
          </w:tcPr>
          <w:p w14:paraId="24BFF31B" w14:textId="77777777" w:rsidR="00E95913" w:rsidRDefault="00E95913" w:rsidP="00B71D61"/>
        </w:tc>
        <w:tc>
          <w:tcPr>
            <w:tcW w:w="2070" w:type="dxa"/>
          </w:tcPr>
          <w:p w14:paraId="2B733F8C" w14:textId="77777777" w:rsidR="00E95913" w:rsidRDefault="00E95913" w:rsidP="00B71D61"/>
        </w:tc>
      </w:tr>
      <w:tr w:rsidR="006D6B65" w14:paraId="0C7A562A" w14:textId="77777777" w:rsidTr="00E95913">
        <w:tc>
          <w:tcPr>
            <w:tcW w:w="2326" w:type="dxa"/>
          </w:tcPr>
          <w:p w14:paraId="5B3AA7DF" w14:textId="77777777" w:rsidR="006D6B65" w:rsidRDefault="006D6B65" w:rsidP="00B71D61"/>
          <w:p w14:paraId="7DDCD5F7" w14:textId="0E367BDE" w:rsidR="00A616BD" w:rsidRDefault="00A616BD" w:rsidP="00B71D61"/>
        </w:tc>
        <w:tc>
          <w:tcPr>
            <w:tcW w:w="2500" w:type="dxa"/>
          </w:tcPr>
          <w:p w14:paraId="1C0964EF" w14:textId="77777777" w:rsidR="006D6B65" w:rsidRDefault="006D6B65" w:rsidP="00B71D61"/>
        </w:tc>
        <w:tc>
          <w:tcPr>
            <w:tcW w:w="2732" w:type="dxa"/>
          </w:tcPr>
          <w:p w14:paraId="2F71F693" w14:textId="77777777" w:rsidR="006D6B65" w:rsidRDefault="006D6B65" w:rsidP="00B71D61"/>
        </w:tc>
        <w:tc>
          <w:tcPr>
            <w:tcW w:w="2070" w:type="dxa"/>
          </w:tcPr>
          <w:p w14:paraId="420D1F66" w14:textId="77777777" w:rsidR="006D6B65" w:rsidRDefault="006D6B65" w:rsidP="00B71D61"/>
        </w:tc>
      </w:tr>
      <w:tr w:rsidR="006D6B65" w14:paraId="51AB51A8" w14:textId="77777777" w:rsidTr="00E95913">
        <w:tc>
          <w:tcPr>
            <w:tcW w:w="2326" w:type="dxa"/>
          </w:tcPr>
          <w:p w14:paraId="63E487E7" w14:textId="77777777" w:rsidR="006D6B65" w:rsidRDefault="006D6B65" w:rsidP="00B71D61"/>
          <w:p w14:paraId="504393A8" w14:textId="74470700" w:rsidR="00A616BD" w:rsidRDefault="00A616BD" w:rsidP="00B71D61"/>
        </w:tc>
        <w:tc>
          <w:tcPr>
            <w:tcW w:w="2500" w:type="dxa"/>
          </w:tcPr>
          <w:p w14:paraId="4B846B2C" w14:textId="77777777" w:rsidR="006D6B65" w:rsidRDefault="006D6B65" w:rsidP="00B71D61"/>
        </w:tc>
        <w:tc>
          <w:tcPr>
            <w:tcW w:w="2732" w:type="dxa"/>
          </w:tcPr>
          <w:p w14:paraId="32105A57" w14:textId="77777777" w:rsidR="006D6B65" w:rsidRDefault="006D6B65" w:rsidP="00B71D61"/>
        </w:tc>
        <w:tc>
          <w:tcPr>
            <w:tcW w:w="2070" w:type="dxa"/>
          </w:tcPr>
          <w:p w14:paraId="38668FE7" w14:textId="77777777" w:rsidR="006D6B65" w:rsidRDefault="006D6B65" w:rsidP="00B71D61"/>
        </w:tc>
      </w:tr>
    </w:tbl>
    <w:p w14:paraId="02664D66" w14:textId="6D00424D" w:rsidR="00B359E7" w:rsidRDefault="00B359E7" w:rsidP="00B71D61"/>
    <w:p w14:paraId="3DFC7F9B" w14:textId="1AB82C10" w:rsidR="00AD6461" w:rsidRDefault="00AD6461" w:rsidP="00B71D61"/>
    <w:p w14:paraId="104AF58A" w14:textId="2CA4C5B1" w:rsidR="00B359E7" w:rsidRDefault="00991192" w:rsidP="00B71D61">
      <w:r>
        <w:rPr>
          <w:noProof/>
        </w:rPr>
        <w:drawing>
          <wp:anchor distT="0" distB="0" distL="114300" distR="114300" simplePos="0" relativeHeight="251658240" behindDoc="1" locked="0" layoutInCell="1" allowOverlap="1" wp14:anchorId="591D79DC" wp14:editId="1A5562B5">
            <wp:simplePos x="0" y="0"/>
            <wp:positionH relativeFrom="margin">
              <wp:align>right</wp:align>
            </wp:positionH>
            <wp:positionV relativeFrom="paragraph">
              <wp:posOffset>1955581</wp:posOffset>
            </wp:positionV>
            <wp:extent cx="1229995" cy="425450"/>
            <wp:effectExtent l="0" t="0" r="8255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59E7" w:rsidSect="00457DE6">
      <w:headerReference w:type="default" r:id="rId11"/>
      <w:footerReference w:type="default" r:id="rId12"/>
      <w:headerReference w:type="first" r:id="rId13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B6900" w14:textId="77777777" w:rsidR="00C849D2" w:rsidRDefault="00C849D2" w:rsidP="00482004">
      <w:pPr>
        <w:spacing w:after="0" w:line="240" w:lineRule="auto"/>
      </w:pPr>
      <w:r>
        <w:separator/>
      </w:r>
    </w:p>
  </w:endnote>
  <w:endnote w:type="continuationSeparator" w:id="0">
    <w:p w14:paraId="66BCB556" w14:textId="77777777" w:rsidR="00C849D2" w:rsidRDefault="00C849D2" w:rsidP="00482004">
      <w:pPr>
        <w:spacing w:after="0" w:line="240" w:lineRule="auto"/>
      </w:pPr>
      <w:r>
        <w:continuationSeparator/>
      </w:r>
    </w:p>
  </w:endnote>
  <w:endnote w:type="continuationNotice" w:id="1">
    <w:p w14:paraId="4FC0B514" w14:textId="77777777" w:rsidR="00C849D2" w:rsidRDefault="00C849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83F5" w14:textId="1DA34442" w:rsidR="00E11CCB" w:rsidRDefault="00E11CC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7E47DC" wp14:editId="04641FDC">
          <wp:simplePos x="0" y="0"/>
          <wp:positionH relativeFrom="column">
            <wp:posOffset>5367131</wp:posOffset>
          </wp:positionH>
          <wp:positionV relativeFrom="paragraph">
            <wp:posOffset>-47680</wp:posOffset>
          </wp:positionV>
          <wp:extent cx="1224280" cy="429260"/>
          <wp:effectExtent l="0" t="0" r="0" b="8890"/>
          <wp:wrapTight wrapText="bothSides">
            <wp:wrapPolygon edited="0">
              <wp:start x="0" y="0"/>
              <wp:lineTo x="0" y="21089"/>
              <wp:lineTo x="21174" y="21089"/>
              <wp:lineTo x="21174" y="0"/>
              <wp:lineTo x="0" y="0"/>
            </wp:wrapPolygon>
          </wp:wrapTight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26012" w14:textId="77777777" w:rsidR="00C849D2" w:rsidRDefault="00C849D2" w:rsidP="00482004">
      <w:pPr>
        <w:spacing w:after="0" w:line="240" w:lineRule="auto"/>
      </w:pPr>
      <w:r>
        <w:separator/>
      </w:r>
    </w:p>
  </w:footnote>
  <w:footnote w:type="continuationSeparator" w:id="0">
    <w:p w14:paraId="25CF305F" w14:textId="77777777" w:rsidR="00C849D2" w:rsidRDefault="00C849D2" w:rsidP="00482004">
      <w:pPr>
        <w:spacing w:after="0" w:line="240" w:lineRule="auto"/>
      </w:pPr>
      <w:r>
        <w:continuationSeparator/>
      </w:r>
    </w:p>
  </w:footnote>
  <w:footnote w:type="continuationNotice" w:id="1">
    <w:p w14:paraId="6F2F7DEB" w14:textId="77777777" w:rsidR="00C849D2" w:rsidRDefault="00C849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A04B" w14:textId="43E2AD49" w:rsidR="00482004" w:rsidRPr="00361F4C" w:rsidRDefault="00EF10F8" w:rsidP="00EF10F8">
    <w:pPr>
      <w:pStyle w:val="Header"/>
      <w:rPr>
        <w:sz w:val="20"/>
        <w:szCs w:val="20"/>
      </w:rPr>
    </w:pPr>
    <w:r w:rsidRPr="00361F4C">
      <w:rPr>
        <w:i/>
        <w:iCs/>
        <w:sz w:val="20"/>
        <w:szCs w:val="20"/>
      </w:rPr>
      <w:t>T</w:t>
    </w:r>
    <w:r w:rsidR="002B52B0" w:rsidRPr="00361F4C">
      <w:rPr>
        <w:i/>
        <w:iCs/>
        <w:sz w:val="20"/>
        <w:szCs w:val="20"/>
      </w:rPr>
      <w:t>ämän prosessiohjeen t</w:t>
    </w:r>
    <w:r w:rsidRPr="00361F4C">
      <w:rPr>
        <w:i/>
        <w:iCs/>
        <w:sz w:val="20"/>
        <w:szCs w:val="20"/>
      </w:rPr>
      <w:t>ekijä on CICAT2025-hanke</w:t>
    </w:r>
    <w:r w:rsidR="006F1F7E" w:rsidRPr="00361F4C">
      <w:rPr>
        <w:i/>
        <w:iCs/>
        <w:sz w:val="20"/>
        <w:szCs w:val="20"/>
      </w:rPr>
      <w:t xml:space="preserve"> ja se </w:t>
    </w:r>
    <w:r w:rsidRPr="00361F4C">
      <w:rPr>
        <w:i/>
        <w:iCs/>
        <w:sz w:val="20"/>
        <w:szCs w:val="20"/>
      </w:rPr>
      <w:t xml:space="preserve">on lisensoitu </w:t>
    </w:r>
    <w:r w:rsidR="00E42339">
      <w:rPr>
        <w:i/>
        <w:iCs/>
        <w:sz w:val="20"/>
        <w:szCs w:val="20"/>
      </w:rPr>
      <w:br/>
    </w:r>
    <w:r w:rsidRPr="00361F4C">
      <w:rPr>
        <w:i/>
        <w:iCs/>
        <w:sz w:val="20"/>
        <w:szCs w:val="20"/>
      </w:rPr>
      <w:t xml:space="preserve">Creative </w:t>
    </w:r>
    <w:proofErr w:type="spellStart"/>
    <w:r w:rsidRPr="00361F4C">
      <w:rPr>
        <w:i/>
        <w:iCs/>
        <w:sz w:val="20"/>
        <w:szCs w:val="20"/>
      </w:rPr>
      <w:t>Commons</w:t>
    </w:r>
    <w:proofErr w:type="spellEnd"/>
    <w:r w:rsidRPr="00361F4C">
      <w:rPr>
        <w:i/>
        <w:iCs/>
        <w:sz w:val="20"/>
        <w:szCs w:val="20"/>
      </w:rPr>
      <w:t xml:space="preserve"> Nimeä-</w:t>
    </w:r>
    <w:proofErr w:type="spellStart"/>
    <w:r w:rsidRPr="00361F4C">
      <w:rPr>
        <w:i/>
        <w:iCs/>
        <w:sz w:val="20"/>
        <w:szCs w:val="20"/>
      </w:rPr>
      <w:t>EiKaupallinen</w:t>
    </w:r>
    <w:proofErr w:type="spellEnd"/>
    <w:r w:rsidRPr="00361F4C">
      <w:rPr>
        <w:i/>
        <w:iCs/>
        <w:sz w:val="20"/>
        <w:szCs w:val="20"/>
      </w:rPr>
      <w:t>-</w:t>
    </w:r>
    <w:proofErr w:type="spellStart"/>
    <w:r w:rsidRPr="00361F4C">
      <w:rPr>
        <w:i/>
        <w:iCs/>
        <w:sz w:val="20"/>
        <w:szCs w:val="20"/>
      </w:rPr>
      <w:t>JaaSamoin</w:t>
    </w:r>
    <w:proofErr w:type="spellEnd"/>
    <w:r w:rsidRPr="00361F4C">
      <w:rPr>
        <w:i/>
        <w:iCs/>
        <w:sz w:val="20"/>
        <w:szCs w:val="20"/>
      </w:rPr>
      <w:t xml:space="preserve"> 4.0 Kansainvälinen -lisenssillä. </w:t>
    </w:r>
    <w:r w:rsidR="006F1F7E" w:rsidRPr="00361F4C">
      <w:rPr>
        <w:i/>
        <w:iCs/>
        <w:sz w:val="20"/>
        <w:szCs w:val="20"/>
      </w:rPr>
      <w:br/>
    </w:r>
    <w:r w:rsidR="00361F4C" w:rsidRPr="00361F4C">
      <w:rPr>
        <w:i/>
        <w:iCs/>
        <w:sz w:val="20"/>
        <w:szCs w:val="20"/>
      </w:rPr>
      <w:t>CICAT2025-h</w:t>
    </w:r>
    <w:r w:rsidRPr="00361F4C">
      <w:rPr>
        <w:i/>
        <w:iCs/>
        <w:sz w:val="20"/>
        <w:szCs w:val="20"/>
      </w:rPr>
      <w:t>ankkeen rahoitta</w:t>
    </w:r>
    <w:r w:rsidR="00361F4C" w:rsidRPr="00361F4C">
      <w:rPr>
        <w:i/>
        <w:iCs/>
        <w:sz w:val="20"/>
        <w:szCs w:val="20"/>
      </w:rPr>
      <w:t>a</w:t>
    </w:r>
    <w:r w:rsidRPr="00361F4C">
      <w:rPr>
        <w:i/>
        <w:iCs/>
        <w:sz w:val="20"/>
        <w:szCs w:val="20"/>
      </w:rPr>
      <w:t xml:space="preserve"> Suomen Akatemian yhteydessä toimiva strategisen tutkimuksen neuvosto (STN).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496C" w14:textId="77777777" w:rsidR="00457DE6" w:rsidRDefault="00457DE6" w:rsidP="00457DE6">
    <w:pPr>
      <w:rPr>
        <w:rFonts w:eastAsia="Times New Roman"/>
        <w:i/>
        <w:iCs/>
        <w:color w:val="000000"/>
      </w:rPr>
    </w:pPr>
    <w:r>
      <w:rPr>
        <w:rFonts w:eastAsia="Times New Roman"/>
        <w:i/>
        <w:iCs/>
        <w:color w:val="000000"/>
      </w:rPr>
      <w:t xml:space="preserve">Tämän pohjan tekijä on CICAT2025-hanke, ja pohja on lisensoitu </w:t>
    </w:r>
    <w:r>
      <w:rPr>
        <w:i/>
        <w:iCs/>
      </w:rPr>
      <w:t xml:space="preserve">Creative </w:t>
    </w:r>
    <w:proofErr w:type="spellStart"/>
    <w:r>
      <w:rPr>
        <w:i/>
        <w:iCs/>
      </w:rPr>
      <w:t>Commons</w:t>
    </w:r>
    <w:proofErr w:type="spellEnd"/>
    <w:r>
      <w:rPr>
        <w:i/>
        <w:iCs/>
      </w:rPr>
      <w:t xml:space="preserve"> Nimeä-</w:t>
    </w:r>
    <w:proofErr w:type="spellStart"/>
    <w:r>
      <w:rPr>
        <w:i/>
        <w:iCs/>
      </w:rPr>
      <w:t>EiKaupallinen</w:t>
    </w:r>
    <w:proofErr w:type="spellEnd"/>
    <w:r>
      <w:rPr>
        <w:i/>
        <w:iCs/>
      </w:rPr>
      <w:t>-</w:t>
    </w:r>
    <w:proofErr w:type="spellStart"/>
    <w:r>
      <w:rPr>
        <w:i/>
        <w:iCs/>
      </w:rPr>
      <w:t>JaaSamoin</w:t>
    </w:r>
    <w:proofErr w:type="spellEnd"/>
    <w:r>
      <w:rPr>
        <w:i/>
        <w:iCs/>
      </w:rPr>
      <w:t xml:space="preserve"> 4.0 Kansainvälinen</w:t>
    </w:r>
    <w:r>
      <w:rPr>
        <w:rFonts w:eastAsia="Times New Roman"/>
        <w:i/>
        <w:iCs/>
        <w:color w:val="000000"/>
      </w:rPr>
      <w:t xml:space="preserve"> -lisenssillä. Hanketta rahoittaa Suomen Akatemian yhteydessä toimiva </w:t>
    </w:r>
    <w:r>
      <w:rPr>
        <w:i/>
        <w:iCs/>
      </w:rPr>
      <w:t>strategisen tutkimuksen neuvosto (STN).</w:t>
    </w:r>
  </w:p>
  <w:p w14:paraId="7B0AC02B" w14:textId="77777777" w:rsidR="00E11CCB" w:rsidRDefault="00E11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4613E"/>
    <w:multiLevelType w:val="hybridMultilevel"/>
    <w:tmpl w:val="558A18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304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61"/>
    <w:rsid w:val="00032947"/>
    <w:rsid w:val="00201C5F"/>
    <w:rsid w:val="00210D55"/>
    <w:rsid w:val="0023271A"/>
    <w:rsid w:val="002B52B0"/>
    <w:rsid w:val="002E5ABC"/>
    <w:rsid w:val="00361F4C"/>
    <w:rsid w:val="00457DE6"/>
    <w:rsid w:val="00482004"/>
    <w:rsid w:val="00570F9B"/>
    <w:rsid w:val="005B56DE"/>
    <w:rsid w:val="005D6C2A"/>
    <w:rsid w:val="00616CAF"/>
    <w:rsid w:val="006D6B65"/>
    <w:rsid w:val="006F1F7E"/>
    <w:rsid w:val="007C684D"/>
    <w:rsid w:val="007D3847"/>
    <w:rsid w:val="00846E69"/>
    <w:rsid w:val="00856622"/>
    <w:rsid w:val="0088388C"/>
    <w:rsid w:val="008A5B3D"/>
    <w:rsid w:val="00931D97"/>
    <w:rsid w:val="00991192"/>
    <w:rsid w:val="00A616BD"/>
    <w:rsid w:val="00AB566B"/>
    <w:rsid w:val="00AD6461"/>
    <w:rsid w:val="00B21313"/>
    <w:rsid w:val="00B359E7"/>
    <w:rsid w:val="00B50FBC"/>
    <w:rsid w:val="00B71D61"/>
    <w:rsid w:val="00BA1307"/>
    <w:rsid w:val="00BE3AEF"/>
    <w:rsid w:val="00C849D2"/>
    <w:rsid w:val="00D05C16"/>
    <w:rsid w:val="00D24980"/>
    <w:rsid w:val="00DC545D"/>
    <w:rsid w:val="00E07E91"/>
    <w:rsid w:val="00E11CCB"/>
    <w:rsid w:val="00E14042"/>
    <w:rsid w:val="00E42339"/>
    <w:rsid w:val="00E95913"/>
    <w:rsid w:val="00EE0754"/>
    <w:rsid w:val="00EF10F8"/>
    <w:rsid w:val="00F8208A"/>
    <w:rsid w:val="00F8778C"/>
    <w:rsid w:val="00FE4321"/>
    <w:rsid w:val="0907A7D8"/>
    <w:rsid w:val="6E700731"/>
    <w:rsid w:val="7661F0B9"/>
    <w:rsid w:val="7AA67CCB"/>
    <w:rsid w:val="7D15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6558"/>
  <w15:chartTrackingRefBased/>
  <w15:docId w15:val="{3FCB0257-F5BD-4410-9B03-FAC97B1E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D6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71D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1D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7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20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004"/>
  </w:style>
  <w:style w:type="paragraph" w:styleId="Footer">
    <w:name w:val="footer"/>
    <w:basedOn w:val="Normal"/>
    <w:link w:val="FooterChar"/>
    <w:uiPriority w:val="99"/>
    <w:unhideWhenUsed/>
    <w:rsid w:val="004820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0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091241D56EFD9488DA2DA0731F3A523" ma:contentTypeVersion="9" ma:contentTypeDescription="Luo uusi asiakirja." ma:contentTypeScope="" ma:versionID="2415492b825b1146033ca28864d0635e">
  <xsd:schema xmlns:xsd="http://www.w3.org/2001/XMLSchema" xmlns:xs="http://www.w3.org/2001/XMLSchema" xmlns:p="http://schemas.microsoft.com/office/2006/metadata/properties" xmlns:ns2="fa971dfe-7cdd-4005-bc3b-1f9b2d76c086" targetNamespace="http://schemas.microsoft.com/office/2006/metadata/properties" ma:root="true" ma:fieldsID="ce672849421e7f0433cc7134dd6dc310" ns2:_="">
    <xsd:import namespace="fa971dfe-7cdd-4005-bc3b-1f9b2d76c0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71dfe-7cdd-4005-bc3b-1f9b2d76c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25F789-F98E-42EE-9020-FCFD339544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166079-2746-434D-A0DB-E531C345C5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F6EBBD-FCEC-4519-82B5-FD9A66C5D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71dfe-7cdd-4005-bc3b-1f9b2d76c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Malve-Ahlroth Sara</dc:creator>
  <cp:keywords/>
  <dc:description/>
  <cp:lastModifiedBy>Popova Milla</cp:lastModifiedBy>
  <cp:revision>36</cp:revision>
  <dcterms:created xsi:type="dcterms:W3CDTF">2020-05-26T20:40:00Z</dcterms:created>
  <dcterms:modified xsi:type="dcterms:W3CDTF">2022-04-12T06:39:00Z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0x0101008091241D56EFD9488DA2DA0731F3A523</vt:lpwstr>
  </property>
</Properties>
</file>